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9797" w14:textId="77777777" w:rsidR="008B481E" w:rsidRDefault="002174F2">
      <w:pPr>
        <w:widowControl w:val="0"/>
        <w:autoSpaceDE w:val="0"/>
        <w:autoSpaceDN w:val="0"/>
        <w:adjustRightInd w:val="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</w:rPr>
        <w:t>立即</w:t>
      </w:r>
      <w:r>
        <w:rPr>
          <w:rFonts w:ascii="SimSun" w:eastAsia="SimSun" w:hAnsi="SimSun" w:cs="SimSun" w:hint="eastAsia"/>
          <w:b/>
          <w:bCs/>
        </w:rPr>
        <w:t>发布</w:t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 xml:space="preserve">                  </w:t>
      </w:r>
      <w:r>
        <w:rPr>
          <w:rFonts w:ascii="SimSun" w:eastAsia="SimSun" w:hAnsi="SimSun" w:cs="SimSun" w:hint="eastAsia"/>
          <w:b/>
          <w:bCs/>
        </w:rPr>
        <w:t>联系人</w:t>
      </w:r>
    </w:p>
    <w:p w14:paraId="654C3B9E" w14:textId="77777777" w:rsidR="008B481E" w:rsidRDefault="002174F2">
      <w:pPr>
        <w:widowControl w:val="0"/>
        <w:autoSpaceDE w:val="0"/>
        <w:autoSpaceDN w:val="0"/>
        <w:adjustRightInd w:val="0"/>
        <w:ind w:left="4320" w:firstLine="720"/>
        <w:rPr>
          <w:rFonts w:ascii="SimSun" w:eastAsia="SimSun" w:hAnsi="SimSun" w:cs="SimSun"/>
          <w:color w:val="FF0000"/>
        </w:rPr>
      </w:pPr>
      <w:r>
        <w:rPr>
          <w:rFonts w:ascii="SimSun" w:eastAsia="SimSun" w:hAnsi="SimSun" w:cs="SimSun" w:hint="eastAsia"/>
        </w:rPr>
        <w:t>Terry Emerson</w:t>
      </w:r>
    </w:p>
    <w:p w14:paraId="38980C58" w14:textId="128AA7E9" w:rsidR="008B481E" w:rsidRDefault="002174F2">
      <w:pPr>
        <w:widowControl w:val="0"/>
        <w:autoSpaceDE w:val="0"/>
        <w:autoSpaceDN w:val="0"/>
        <w:adjustRightInd w:val="0"/>
        <w:ind w:left="3600" w:firstLine="720"/>
        <w:rPr>
          <w:rFonts w:ascii="SimSun" w:eastAsia="SimSun" w:hAnsi="SimSun" w:cs="SimSun"/>
          <w:color w:val="FF0000"/>
        </w:rPr>
      </w:pPr>
      <w:r>
        <w:rPr>
          <w:rFonts w:ascii="SimSun" w:eastAsia="SimSun" w:hAnsi="SimSun" w:cs="SimSun" w:hint="eastAsia"/>
          <w:color w:val="FF0000"/>
        </w:rPr>
        <w:tab/>
      </w:r>
      <w:hyperlink r:id="rId5" w:history="1">
        <w:r>
          <w:rPr>
            <w:rStyle w:val="Hyperlink"/>
            <w:rFonts w:ascii="SimSun" w:eastAsia="SimSun" w:hAnsi="SimSun" w:cs="SimSun" w:hint="eastAsia"/>
          </w:rPr>
          <w:t>terry.emerson@</w:t>
        </w:r>
        <w:r>
          <w:rPr>
            <w:rStyle w:val="Hyperlink"/>
            <w:rFonts w:ascii="SimSun" w:eastAsia="SimSun" w:hAnsi="SimSun" w:cs="SimSun" w:hint="eastAsia"/>
          </w:rPr>
          <w:t>SAMTEC</w:t>
        </w:r>
        <w:r>
          <w:rPr>
            <w:rStyle w:val="Hyperlink"/>
            <w:rFonts w:ascii="SimSun" w:eastAsia="SimSun" w:hAnsi="SimSun" w:cs="SimSun" w:hint="eastAsia"/>
          </w:rPr>
          <w:t>.com</w:t>
        </w:r>
      </w:hyperlink>
    </w:p>
    <w:p w14:paraId="3C1E4DAE" w14:textId="77777777" w:rsidR="008B481E" w:rsidRDefault="002174F2">
      <w:pPr>
        <w:widowControl w:val="0"/>
        <w:autoSpaceDE w:val="0"/>
        <w:autoSpaceDN w:val="0"/>
        <w:adjustRightInd w:val="0"/>
        <w:ind w:left="3600" w:firstLine="72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color w:val="FF0000"/>
        </w:rPr>
        <w:tab/>
      </w:r>
      <w:r>
        <w:rPr>
          <w:rFonts w:ascii="SimSun" w:eastAsia="SimSun" w:hAnsi="SimSun" w:cs="SimSun" w:hint="eastAsia"/>
        </w:rPr>
        <w:t>812-981-8304</w:t>
      </w:r>
    </w:p>
    <w:p w14:paraId="7196F183" w14:textId="77777777" w:rsidR="008B481E" w:rsidRDefault="008B481E">
      <w:pPr>
        <w:rPr>
          <w:rFonts w:ascii="SimSun" w:eastAsia="SimSun" w:hAnsi="SimSun" w:cs="SimSun"/>
          <w:b/>
        </w:rPr>
      </w:pPr>
    </w:p>
    <w:p w14:paraId="46BC1E9C" w14:textId="6E5A4770" w:rsidR="008B481E" w:rsidRDefault="002174F2">
      <w:pPr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</w:rPr>
        <w:t>【</w:t>
      </w:r>
      <w:r>
        <w:rPr>
          <w:rFonts w:ascii="SimSun" w:eastAsia="SimSun" w:hAnsi="SimSun" w:cs="SimSun" w:hint="eastAsia"/>
          <w:b/>
        </w:rPr>
        <w:t>SAMTEC</w:t>
      </w:r>
      <w:r>
        <w:rPr>
          <w:rFonts w:ascii="SimSun" w:eastAsia="SimSun" w:hAnsi="SimSun" w:cs="SimSun" w:hint="eastAsia"/>
          <w:b/>
        </w:rPr>
        <w:t>徽</w:t>
      </w:r>
      <w:r>
        <w:rPr>
          <w:rFonts w:ascii="SimSun" w:eastAsia="SimSun" w:hAnsi="SimSun" w:cs="SimSun" w:hint="eastAsia"/>
          <w:b/>
        </w:rPr>
        <w:t>】</w:t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 w:rsidRPr="002174F2">
        <w:rPr>
          <w:rFonts w:ascii="SimSun" w:eastAsia="SimSun" w:hAnsi="SimSun" w:cs="SimSun" w:hint="eastAsia"/>
          <w:b/>
        </w:rPr>
        <w:t>2019年3月</w:t>
      </w:r>
      <w:bookmarkStart w:id="0" w:name="_GoBack"/>
      <w:bookmarkEnd w:id="0"/>
    </w:p>
    <w:p w14:paraId="39EF0F6E" w14:textId="77777777" w:rsidR="008B481E" w:rsidRDefault="008B481E">
      <w:pPr>
        <w:rPr>
          <w:rFonts w:ascii="SimSun" w:eastAsia="SimSun" w:hAnsi="SimSun" w:cs="SimSun"/>
        </w:rPr>
      </w:pPr>
    </w:p>
    <w:p w14:paraId="232FB0C0" w14:textId="77777777" w:rsidR="008B481E" w:rsidRDefault="002174F2">
      <w:pPr>
        <w:jc w:val="center"/>
        <w:rPr>
          <w:rFonts w:ascii="SimSun" w:eastAsia="SimSun" w:hAnsi="SimSun" w:cs="SimSun"/>
          <w:b/>
          <w:shd w:val="clear" w:color="auto" w:fill="FFFFFF"/>
        </w:rPr>
      </w:pPr>
      <w:r>
        <w:rPr>
          <w:rFonts w:ascii="SimSun" w:eastAsia="SimSun" w:hAnsi="SimSun" w:cs="SimSun" w:hint="eastAsia"/>
          <w:b/>
        </w:rPr>
        <w:t>SAMTEC</w:t>
      </w:r>
      <w:r>
        <w:rPr>
          <w:rFonts w:ascii="SimSun" w:eastAsia="SimSun" w:hAnsi="SimSun" w:cs="SimSun" w:hint="eastAsia"/>
          <w:b/>
        </w:rPr>
        <w:t>推出具有极大设计灵活性的超微型电源连接器</w:t>
      </w:r>
      <w:r>
        <w:rPr>
          <w:rFonts w:ascii="SimSun" w:eastAsia="SimSun" w:hAnsi="SimSun" w:cs="SimSun" w:hint="eastAsia"/>
          <w:b/>
        </w:rPr>
        <w:t xml:space="preserve"> </w:t>
      </w:r>
    </w:p>
    <w:p w14:paraId="779C7BA8" w14:textId="77777777" w:rsidR="008B481E" w:rsidRDefault="008B481E">
      <w:pPr>
        <w:jc w:val="center"/>
        <w:rPr>
          <w:rFonts w:ascii="SimSun" w:eastAsia="SimSun" w:hAnsi="SimSun" w:cs="SimSun"/>
          <w:b/>
          <w:shd w:val="clear" w:color="auto" w:fill="FFFFFF"/>
        </w:rPr>
      </w:pPr>
    </w:p>
    <w:p w14:paraId="4940C7EE" w14:textId="77777777" w:rsidR="008B481E" w:rsidRDefault="002174F2">
      <w:pPr>
        <w:jc w:val="center"/>
        <w:outlineLvl w:val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超微型</w:t>
      </w:r>
      <w:r>
        <w:rPr>
          <w:rFonts w:ascii="SimSun" w:eastAsia="SimSun" w:hAnsi="SimSun" w:cs="SimSun" w:hint="eastAsia"/>
        </w:rPr>
        <w:t xml:space="preserve"> 2.00mm </w:t>
      </w:r>
      <w:r>
        <w:rPr>
          <w:rFonts w:ascii="SimSun" w:eastAsia="SimSun" w:hAnsi="SimSun" w:cs="SimSun" w:hint="eastAsia"/>
        </w:rPr>
        <w:t>间距大功率连接器可节省空间</w:t>
      </w:r>
    </w:p>
    <w:p w14:paraId="5542BE84" w14:textId="77777777" w:rsidR="008B481E" w:rsidRDefault="008B481E">
      <w:pPr>
        <w:rPr>
          <w:rFonts w:ascii="SimSun" w:eastAsia="SimSun" w:hAnsi="SimSun" w:cs="SimSun"/>
          <w:b/>
        </w:rPr>
      </w:pPr>
    </w:p>
    <w:p w14:paraId="7C93AB9C" w14:textId="77777777" w:rsidR="008B481E" w:rsidRDefault="002174F2">
      <w:pPr>
        <w:ind w:firstLineChars="200" w:firstLine="482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>印第安纳州，新奥尔巴尼：</w:t>
      </w:r>
      <w:r>
        <w:rPr>
          <w:rFonts w:ascii="SimSun" w:eastAsia="SimSun" w:hAnsi="SimSun" w:cs="SimSun" w:hint="eastAsia"/>
          <w:color w:val="000000" w:themeColor="text1"/>
        </w:rPr>
        <w:t>SAMTEC</w:t>
      </w:r>
      <w:r>
        <w:rPr>
          <w:rFonts w:ascii="SimSun" w:eastAsia="SimSun" w:hAnsi="SimSun" w:cs="SimSun" w:hint="eastAsia"/>
          <w:color w:val="000000" w:themeColor="text1"/>
        </w:rPr>
        <w:t>宣布推出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mPOWER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连接器——具有极大设计灵活性的超微型大功率解决方案，适用于仅电源或电源</w:t>
      </w:r>
      <w:r>
        <w:rPr>
          <w:rFonts w:ascii="SimSun" w:eastAsia="SimSun" w:hAnsi="SimSun" w:cs="SimSun" w:hint="eastAsia"/>
          <w:color w:val="000000" w:themeColor="text1"/>
        </w:rPr>
        <w:t>/</w:t>
      </w:r>
      <w:r>
        <w:rPr>
          <w:rFonts w:ascii="SimSun" w:eastAsia="SimSun" w:hAnsi="SimSun" w:cs="SimSun" w:hint="eastAsia"/>
          <w:color w:val="000000" w:themeColor="text1"/>
        </w:rPr>
        <w:t>信号应用。该款</w:t>
      </w:r>
      <w:r>
        <w:rPr>
          <w:rFonts w:ascii="SimSun" w:eastAsia="SimSun" w:hAnsi="SimSun" w:cs="SimSun" w:hint="eastAsia"/>
          <w:color w:val="000000" w:themeColor="text1"/>
        </w:rPr>
        <w:t xml:space="preserve"> 2.00mm </w:t>
      </w:r>
      <w:r>
        <w:rPr>
          <w:rFonts w:ascii="SimSun" w:eastAsia="SimSun" w:hAnsi="SimSun" w:cs="SimSun" w:hint="eastAsia"/>
          <w:color w:val="000000" w:themeColor="text1"/>
        </w:rPr>
        <w:t>间距电源连接器系统</w:t>
      </w:r>
      <w:r>
        <w:rPr>
          <w:rFonts w:ascii="SimSun" w:eastAsia="SimSun" w:hAnsi="SimSun" w:cs="SimSun" w:hint="eastAsia"/>
          <w:color w:val="000000" w:themeColor="text1"/>
        </w:rPr>
        <w:t xml:space="preserve"> (UMPT/UMPS) </w:t>
      </w:r>
      <w:r>
        <w:rPr>
          <w:rFonts w:ascii="SimSun" w:eastAsia="SimSun" w:hAnsi="SimSun" w:cs="SimSun" w:hint="eastAsia"/>
          <w:color w:val="000000" w:themeColor="text1"/>
        </w:rPr>
        <w:t>外形小巧，每个刀片可实现高达</w:t>
      </w:r>
      <w:r>
        <w:rPr>
          <w:rFonts w:ascii="SimSun" w:eastAsia="SimSun" w:hAnsi="SimSun" w:cs="SimSun" w:hint="eastAsia"/>
          <w:color w:val="000000" w:themeColor="text1"/>
        </w:rPr>
        <w:t xml:space="preserve"> 18 </w:t>
      </w:r>
      <w:r>
        <w:rPr>
          <w:rFonts w:ascii="SimSun" w:eastAsia="SimSun" w:hAnsi="SimSun" w:cs="SimSun" w:hint="eastAsia"/>
          <w:color w:val="000000" w:themeColor="text1"/>
        </w:rPr>
        <w:t>安培的电流。</w:t>
      </w:r>
    </w:p>
    <w:p w14:paraId="482B81D2" w14:textId="77777777" w:rsidR="008B481E" w:rsidRDefault="008B481E">
      <w:pPr>
        <w:rPr>
          <w:rFonts w:ascii="SimSun" w:eastAsia="SimSun" w:hAnsi="SimSun" w:cs="SimSun"/>
          <w:color w:val="000000" w:themeColor="text1"/>
        </w:rPr>
      </w:pPr>
    </w:p>
    <w:p w14:paraId="482042C2" w14:textId="77777777" w:rsidR="008B481E" w:rsidRDefault="002174F2">
      <w:pPr>
        <w:ind w:firstLineChars="200" w:firstLine="480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>这款大功率系统不仅节省了电路板空间，而且每平方英寸的电流强度也非常高。与大尺寸下的每刀片传输</w:t>
      </w:r>
      <w:r>
        <w:rPr>
          <w:rFonts w:ascii="SimSun" w:eastAsia="SimSun" w:hAnsi="SimSun" w:cs="SimSun" w:hint="eastAsia"/>
          <w:color w:val="000000" w:themeColor="text1"/>
        </w:rPr>
        <w:t xml:space="preserve"> 20 </w:t>
      </w:r>
      <w:r>
        <w:rPr>
          <w:rFonts w:ascii="SimSun" w:eastAsia="SimSun" w:hAnsi="SimSun" w:cs="SimSun" w:hint="eastAsia"/>
          <w:color w:val="000000" w:themeColor="text1"/>
        </w:rPr>
        <w:t>安培电流的传统电源连接器相比，</w:t>
      </w:r>
      <w:r>
        <w:rPr>
          <w:rFonts w:ascii="SimSun" w:eastAsia="SimSun" w:hAnsi="SimSun" w:cs="SimSun" w:hint="eastAsia"/>
          <w:color w:val="000000" w:themeColor="text1"/>
        </w:rPr>
        <w:t>mPOWER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采用大约一半的尺寸即可实现每刀片传输</w:t>
      </w:r>
      <w:r>
        <w:rPr>
          <w:rFonts w:ascii="SimSun" w:eastAsia="SimSun" w:hAnsi="SimSun" w:cs="SimSun" w:hint="eastAsia"/>
          <w:color w:val="000000" w:themeColor="text1"/>
        </w:rPr>
        <w:t xml:space="preserve"> 18 </w:t>
      </w:r>
      <w:r>
        <w:rPr>
          <w:rFonts w:ascii="SimSun" w:eastAsia="SimSun" w:hAnsi="SimSun" w:cs="SimSun" w:hint="eastAsia"/>
          <w:color w:val="000000" w:themeColor="text1"/>
        </w:rPr>
        <w:t>安培电流，为其他元件腾出了电路板空间，或尽量减小了</w:t>
      </w:r>
      <w:r>
        <w:rPr>
          <w:rFonts w:ascii="SimSun" w:eastAsia="SimSun" w:hAnsi="SimSun" w:cs="SimSun" w:hint="eastAsia"/>
          <w:color w:val="000000" w:themeColor="text1"/>
        </w:rPr>
        <w:t>封</w:t>
      </w:r>
      <w:r>
        <w:rPr>
          <w:rFonts w:ascii="SimSun" w:eastAsia="SimSun" w:hAnsi="SimSun" w:cs="SimSun" w:hint="eastAsia"/>
          <w:color w:val="000000" w:themeColor="text1"/>
        </w:rPr>
        <w:t>装尺寸。</w:t>
      </w:r>
    </w:p>
    <w:p w14:paraId="18ADF4C8" w14:textId="77777777" w:rsidR="008B481E" w:rsidRDefault="008B481E">
      <w:pPr>
        <w:rPr>
          <w:rFonts w:ascii="SimSun" w:eastAsia="SimSun" w:hAnsi="SimSun" w:cs="SimSun"/>
          <w:color w:val="000000" w:themeColor="text1"/>
        </w:rPr>
      </w:pPr>
    </w:p>
    <w:p w14:paraId="64944A23" w14:textId="77777777" w:rsidR="008B481E" w:rsidRDefault="002174F2">
      <w:pPr>
        <w:ind w:firstLineChars="200" w:firstLine="480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>由于配备各种各样的堆高，</w:t>
      </w:r>
      <w:r>
        <w:rPr>
          <w:rFonts w:ascii="SimSun" w:eastAsia="SimSun" w:hAnsi="SimSun" w:cs="SimSun" w:hint="eastAsia"/>
          <w:color w:val="000000" w:themeColor="text1"/>
        </w:rPr>
        <w:t>mPOWER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可与</w:t>
      </w:r>
      <w:r>
        <w:rPr>
          <w:rFonts w:ascii="SimSun" w:eastAsia="SimSun" w:hAnsi="SimSun" w:cs="SimSun" w:hint="eastAsia"/>
          <w:color w:val="000000" w:themeColor="text1"/>
        </w:rPr>
        <w:t>SAMTEC</w:t>
      </w:r>
      <w:r>
        <w:rPr>
          <w:rFonts w:ascii="SimSun" w:eastAsia="SimSun" w:hAnsi="SimSun" w:cs="SimSun" w:hint="eastAsia"/>
          <w:color w:val="000000" w:themeColor="text1"/>
        </w:rPr>
        <w:t>的其中一个高速连接器系统轻松添加至新的或现有架构，以实现独特的两件式电源和信号</w:t>
      </w:r>
      <w:r>
        <w:rPr>
          <w:rFonts w:ascii="SimSun" w:eastAsia="SimSun" w:hAnsi="SimSun" w:cs="SimSun" w:hint="eastAsia"/>
          <w:color w:val="000000" w:themeColor="text1"/>
        </w:rPr>
        <w:t>/</w:t>
      </w:r>
      <w:r>
        <w:rPr>
          <w:rFonts w:ascii="SimSun" w:eastAsia="SimSun" w:hAnsi="SimSun" w:cs="SimSun" w:hint="eastAsia"/>
          <w:color w:val="000000" w:themeColor="text1"/>
        </w:rPr>
        <w:t>接地解决方案。堆高从</w:t>
      </w:r>
      <w:r>
        <w:rPr>
          <w:rFonts w:ascii="SimSun" w:eastAsia="SimSun" w:hAnsi="SimSun" w:cs="SimSun" w:hint="eastAsia"/>
          <w:color w:val="000000" w:themeColor="text1"/>
        </w:rPr>
        <w:t xml:space="preserve"> 5mm </w:t>
      </w:r>
      <w:r>
        <w:rPr>
          <w:rFonts w:ascii="SimSun" w:eastAsia="SimSun" w:hAnsi="SimSun" w:cs="SimSun" w:hint="eastAsia"/>
          <w:color w:val="000000" w:themeColor="text1"/>
        </w:rPr>
        <w:t>到</w:t>
      </w:r>
      <w:r>
        <w:rPr>
          <w:rFonts w:ascii="SimSun" w:eastAsia="SimSun" w:hAnsi="SimSun" w:cs="SimSun" w:hint="eastAsia"/>
          <w:color w:val="000000" w:themeColor="text1"/>
        </w:rPr>
        <w:t xml:space="preserve"> 12mm </w:t>
      </w:r>
      <w:r>
        <w:rPr>
          <w:rFonts w:ascii="SimSun" w:eastAsia="SimSun" w:hAnsi="SimSun" w:cs="SimSun" w:hint="eastAsia"/>
          <w:color w:val="000000" w:themeColor="text1"/>
        </w:rPr>
        <w:t>不等，为提高与其他高速连接器系统的兼容性，正在开发的堆高高达</w:t>
      </w:r>
      <w:r>
        <w:rPr>
          <w:rFonts w:ascii="SimSun" w:eastAsia="SimSun" w:hAnsi="SimSun" w:cs="SimSun" w:hint="eastAsia"/>
          <w:color w:val="000000" w:themeColor="text1"/>
        </w:rPr>
        <w:t xml:space="preserve"> 16mm</w:t>
      </w:r>
      <w:r>
        <w:rPr>
          <w:rFonts w:ascii="SimSun" w:eastAsia="SimSun" w:hAnsi="SimSun" w:cs="SimSun" w:hint="eastAsia"/>
          <w:color w:val="000000" w:themeColor="text1"/>
        </w:rPr>
        <w:t>。兼容的</w:t>
      </w:r>
      <w:r>
        <w:rPr>
          <w:rFonts w:ascii="SimSun" w:eastAsia="SimSun" w:hAnsi="SimSun" w:cs="SimSun" w:hint="eastAsia"/>
          <w:color w:val="000000" w:themeColor="text1"/>
        </w:rPr>
        <w:t>SAMTEC</w:t>
      </w:r>
      <w:r>
        <w:rPr>
          <w:rFonts w:ascii="SimSun" w:eastAsia="SimSun" w:hAnsi="SimSun" w:cs="SimSun" w:hint="eastAsia"/>
          <w:color w:val="000000" w:themeColor="text1"/>
        </w:rPr>
        <w:t>高速系统包括：</w:t>
      </w:r>
      <w:r>
        <w:rPr>
          <w:rFonts w:ascii="SimSun" w:eastAsia="SimSun" w:hAnsi="SimSun" w:cs="SimSun" w:hint="eastAsia"/>
          <w:color w:val="000000" w:themeColor="text1"/>
        </w:rPr>
        <w:t>AcceleRate® HD</w:t>
      </w:r>
      <w:r>
        <w:rPr>
          <w:rFonts w:ascii="SimSun" w:eastAsia="SimSun" w:hAnsi="SimSun" w:cs="SimSun" w:hint="eastAsia"/>
          <w:color w:val="000000" w:themeColor="text1"/>
        </w:rPr>
        <w:t>、</w:t>
      </w:r>
      <w:r>
        <w:rPr>
          <w:rFonts w:ascii="SimSun" w:eastAsia="SimSun" w:hAnsi="SimSun" w:cs="SimSun" w:hint="eastAsia"/>
          <w:color w:val="000000" w:themeColor="text1"/>
        </w:rPr>
        <w:t>Edge Rate®</w:t>
      </w:r>
      <w:r>
        <w:rPr>
          <w:rFonts w:ascii="SimSun" w:eastAsia="SimSun" w:hAnsi="SimSun" w:cs="SimSun" w:hint="eastAsia"/>
          <w:color w:val="000000" w:themeColor="text1"/>
        </w:rPr>
        <w:t>、</w:t>
      </w:r>
      <w:r>
        <w:rPr>
          <w:rFonts w:ascii="SimSun" w:eastAsia="SimSun" w:hAnsi="SimSun" w:cs="SimSun" w:hint="eastAsia"/>
          <w:color w:val="000000" w:themeColor="text1"/>
        </w:rPr>
        <w:t>SEARAY</w:t>
      </w:r>
      <w:r>
        <w:rPr>
          <w:rFonts w:ascii="SimSun" w:eastAsia="SimSun" w:hAnsi="SimSun" w:cs="SimSun" w:hint="eastAsia"/>
          <w:color w:val="000000" w:themeColor="text1"/>
        </w:rPr>
        <w:t>™、</w:t>
      </w:r>
      <w:r>
        <w:rPr>
          <w:rFonts w:ascii="SimSun" w:eastAsia="SimSun" w:hAnsi="SimSun" w:cs="SimSun" w:hint="eastAsia"/>
          <w:color w:val="000000" w:themeColor="text1"/>
        </w:rPr>
        <w:t>SEARAY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0.80 mm</w:t>
      </w:r>
      <w:r>
        <w:rPr>
          <w:rFonts w:ascii="SimSun" w:eastAsia="SimSun" w:hAnsi="SimSun" w:cs="SimSun" w:hint="eastAsia"/>
          <w:color w:val="000000" w:themeColor="text1"/>
        </w:rPr>
        <w:t>、</w:t>
      </w:r>
      <w:r>
        <w:rPr>
          <w:rFonts w:ascii="SimSun" w:eastAsia="SimSun" w:hAnsi="SimSun" w:cs="SimSun" w:hint="eastAsia"/>
          <w:color w:val="000000" w:themeColor="text1"/>
        </w:rPr>
        <w:t>LP Array</w:t>
      </w:r>
      <w:r>
        <w:rPr>
          <w:rFonts w:ascii="SimSun" w:eastAsia="SimSun" w:hAnsi="SimSun" w:cs="SimSun" w:hint="eastAsia"/>
          <w:color w:val="000000" w:themeColor="text1"/>
        </w:rPr>
        <w:t>™、</w:t>
      </w:r>
      <w:r>
        <w:rPr>
          <w:rFonts w:ascii="SimSun" w:eastAsia="SimSun" w:hAnsi="SimSun" w:cs="SimSun" w:hint="eastAsia"/>
          <w:color w:val="000000" w:themeColor="text1"/>
        </w:rPr>
        <w:t>Q Strip®</w:t>
      </w:r>
      <w:r>
        <w:rPr>
          <w:rFonts w:ascii="SimSun" w:eastAsia="SimSun" w:hAnsi="SimSun" w:cs="SimSun" w:hint="eastAsia"/>
          <w:color w:val="000000" w:themeColor="text1"/>
        </w:rPr>
        <w:t>、</w:t>
      </w:r>
      <w:r>
        <w:rPr>
          <w:rFonts w:ascii="SimSun" w:eastAsia="SimSun" w:hAnsi="SimSun" w:cs="SimSun" w:hint="eastAsia"/>
          <w:color w:val="000000" w:themeColor="text1"/>
        </w:rPr>
        <w:t>Q2</w:t>
      </w:r>
      <w:r>
        <w:rPr>
          <w:rFonts w:ascii="SimSun" w:eastAsia="SimSun" w:hAnsi="SimSun" w:cs="SimSun" w:hint="eastAsia"/>
          <w:color w:val="000000" w:themeColor="text1"/>
        </w:rPr>
        <w:t>™、</w:t>
      </w:r>
      <w:r>
        <w:rPr>
          <w:rFonts w:ascii="SimSun" w:eastAsia="SimSun" w:hAnsi="SimSun" w:cs="SimSun" w:hint="eastAsia"/>
          <w:color w:val="000000" w:themeColor="text1"/>
        </w:rPr>
        <w:t>Tiger Eye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等。</w:t>
      </w:r>
    </w:p>
    <w:p w14:paraId="27ED045F" w14:textId="77777777" w:rsidR="008B481E" w:rsidRDefault="008B481E">
      <w:pPr>
        <w:rPr>
          <w:rFonts w:ascii="SimSun" w:eastAsia="SimSun" w:hAnsi="SimSun" w:cs="SimSun"/>
          <w:color w:val="000000" w:themeColor="text1"/>
        </w:rPr>
      </w:pPr>
    </w:p>
    <w:p w14:paraId="4ACD7A51" w14:textId="77777777" w:rsidR="008B481E" w:rsidRDefault="002174F2">
      <w:pPr>
        <w:ind w:firstLineChars="200" w:firstLine="480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>进一步的设计灵活性可通过选择</w:t>
      </w:r>
      <w:r>
        <w:rPr>
          <w:rFonts w:ascii="SimSun" w:eastAsia="SimSun" w:hAnsi="SimSun" w:cs="SimSun" w:hint="eastAsia"/>
          <w:color w:val="000000" w:themeColor="text1"/>
        </w:rPr>
        <w:t xml:space="preserve"> 2</w:t>
      </w:r>
      <w:r>
        <w:rPr>
          <w:rFonts w:ascii="SimSun" w:eastAsia="SimSun" w:hAnsi="SimSun" w:cs="SimSun" w:hint="eastAsia"/>
          <w:color w:val="000000" w:themeColor="text1"/>
        </w:rPr>
        <w:t>、</w:t>
      </w:r>
      <w:r>
        <w:rPr>
          <w:rFonts w:ascii="SimSun" w:eastAsia="SimSun" w:hAnsi="SimSun" w:cs="SimSun" w:hint="eastAsia"/>
          <w:color w:val="000000" w:themeColor="text1"/>
        </w:rPr>
        <w:t>3</w:t>
      </w:r>
      <w:r>
        <w:rPr>
          <w:rFonts w:ascii="SimSun" w:eastAsia="SimSun" w:hAnsi="SimSun" w:cs="SimSun" w:hint="eastAsia"/>
          <w:color w:val="000000" w:themeColor="text1"/>
        </w:rPr>
        <w:t>、</w:t>
      </w:r>
      <w:r>
        <w:rPr>
          <w:rFonts w:ascii="SimSun" w:eastAsia="SimSun" w:hAnsi="SimSun" w:cs="SimSun" w:hint="eastAsia"/>
          <w:color w:val="000000" w:themeColor="text1"/>
        </w:rPr>
        <w:t xml:space="preserve">4 </w:t>
      </w:r>
      <w:r>
        <w:rPr>
          <w:rFonts w:ascii="SimSun" w:eastAsia="SimSun" w:hAnsi="SimSun" w:cs="SimSun" w:hint="eastAsia"/>
          <w:color w:val="000000" w:themeColor="text1"/>
        </w:rPr>
        <w:t>和</w:t>
      </w:r>
      <w:r>
        <w:rPr>
          <w:rFonts w:ascii="SimSun" w:eastAsia="SimSun" w:hAnsi="SimSun" w:cs="SimSun" w:hint="eastAsia"/>
          <w:color w:val="000000" w:themeColor="text1"/>
        </w:rPr>
        <w:t xml:space="preserve"> 5 </w:t>
      </w:r>
      <w:r>
        <w:rPr>
          <w:rFonts w:ascii="SimSun" w:eastAsia="SimSun" w:hAnsi="SimSun" w:cs="SimSun" w:hint="eastAsia"/>
          <w:color w:val="000000" w:themeColor="text1"/>
        </w:rPr>
        <w:t>个</w:t>
      </w:r>
      <w:r>
        <w:rPr>
          <w:rFonts w:ascii="SimSun" w:eastAsia="SimSun" w:hAnsi="SimSun" w:cs="SimSun" w:hint="eastAsia"/>
          <w:color w:val="000000" w:themeColor="text1"/>
        </w:rPr>
        <w:t>电源刀片来实现（正在开发高达</w:t>
      </w:r>
      <w:r>
        <w:rPr>
          <w:rFonts w:ascii="SimSun" w:eastAsia="SimSun" w:hAnsi="SimSun" w:cs="SimSun" w:hint="eastAsia"/>
          <w:color w:val="000000" w:themeColor="text1"/>
        </w:rPr>
        <w:t xml:space="preserve"> 10 </w:t>
      </w:r>
      <w:r>
        <w:rPr>
          <w:rFonts w:ascii="SimSun" w:eastAsia="SimSun" w:hAnsi="SimSun" w:cs="SimSun" w:hint="eastAsia"/>
          <w:color w:val="000000" w:themeColor="text1"/>
        </w:rPr>
        <w:t>个刀片）。</w:t>
      </w:r>
      <w:r>
        <w:rPr>
          <w:rFonts w:ascii="SimSun" w:eastAsia="SimSun" w:hAnsi="SimSun" w:cs="SimSun" w:hint="eastAsia"/>
        </w:rPr>
        <w:t>哑光锡或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10 µ</w:t>
      </w:r>
      <w:r>
        <w:rPr>
          <w:rFonts w:ascii="SimSun" w:eastAsia="SimSun" w:hAnsi="SimSun" w:cs="SimSun" w:hint="eastAsia"/>
          <w:color w:val="000000" w:themeColor="text1"/>
          <w:sz w:val="20"/>
          <w:szCs w:val="26"/>
        </w:rPr>
        <w:t>"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镀金是标准配置，可选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30 µ</w:t>
      </w:r>
      <w:r>
        <w:rPr>
          <w:rFonts w:ascii="SimSun" w:eastAsia="SimSun" w:hAnsi="SimSun" w:cs="SimSun" w:hint="eastAsia"/>
          <w:sz w:val="20"/>
          <w:szCs w:val="26"/>
        </w:rPr>
        <w:t>"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镀金，以满足</w:t>
      </w:r>
      <w:r>
        <w:rPr>
          <w:rFonts w:ascii="SimSun" w:eastAsia="SimSun" w:hAnsi="SimSun" w:cs="SimSun" w:hint="eastAsia"/>
        </w:rPr>
        <w:lastRenderedPageBreak/>
        <w:t>特定规定。</w:t>
      </w:r>
      <w:r>
        <w:rPr>
          <w:rFonts w:ascii="SimSun" w:eastAsia="SimSun" w:hAnsi="SimSun" w:cs="SimSun" w:hint="eastAsia"/>
          <w:color w:val="000000" w:themeColor="text1"/>
        </w:rPr>
        <w:t>此外，电源刀片具有两级对接，可以选择性地装载，以实现任何特定爬电和间隙要求。选配焊接片可提高电路板的稳定性。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</w:p>
    <w:p w14:paraId="47DA4C0B" w14:textId="77777777" w:rsidR="008B481E" w:rsidRDefault="008B481E">
      <w:pPr>
        <w:rPr>
          <w:rFonts w:ascii="SimSun" w:eastAsia="SimSun" w:hAnsi="SimSun" w:cs="SimSun"/>
          <w:color w:val="000000" w:themeColor="text1"/>
        </w:rPr>
      </w:pPr>
    </w:p>
    <w:p w14:paraId="1CA41AF0" w14:textId="77777777" w:rsidR="008B481E" w:rsidRDefault="002174F2">
      <w:pPr>
        <w:ind w:firstLineChars="200" w:firstLine="480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>“我很高兴</w:t>
      </w:r>
      <w:r>
        <w:rPr>
          <w:rFonts w:ascii="SimSun" w:eastAsia="SimSun" w:hAnsi="SimSun" w:cs="SimSun" w:hint="eastAsia"/>
          <w:color w:val="000000" w:themeColor="text1"/>
        </w:rPr>
        <w:t>SAMTEC</w:t>
      </w:r>
      <w:r>
        <w:rPr>
          <w:rFonts w:ascii="SimSun" w:eastAsia="SimSun" w:hAnsi="SimSun" w:cs="SimSun" w:hint="eastAsia"/>
          <w:color w:val="000000" w:themeColor="text1"/>
        </w:rPr>
        <w:t>的电源产品组合新增</w:t>
      </w:r>
      <w:r>
        <w:rPr>
          <w:rFonts w:ascii="SimSun" w:eastAsia="SimSun" w:hAnsi="SimSun" w:cs="SimSun" w:hint="eastAsia"/>
          <w:color w:val="000000" w:themeColor="text1"/>
        </w:rPr>
        <w:t xml:space="preserve"> mPOWER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——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一种可将任何信号连接器转换为电源</w:t>
      </w:r>
      <w:r>
        <w:rPr>
          <w:rFonts w:ascii="SimSun" w:eastAsia="SimSun" w:hAnsi="SimSun" w:cs="SimSun" w:hint="eastAsia"/>
          <w:color w:val="000000" w:themeColor="text1"/>
        </w:rPr>
        <w:t>/</w:t>
      </w:r>
      <w:r>
        <w:rPr>
          <w:rFonts w:ascii="SimSun" w:eastAsia="SimSun" w:hAnsi="SimSun" w:cs="SimSun" w:hint="eastAsia"/>
          <w:color w:val="000000" w:themeColor="text1"/>
        </w:rPr>
        <w:t>信号组合的产品，”</w:t>
      </w:r>
      <w:r>
        <w:rPr>
          <w:rFonts w:ascii="SimSun" w:eastAsia="SimSun" w:hAnsi="SimSun" w:cs="SimSun" w:hint="eastAsia"/>
          <w:color w:val="000000" w:themeColor="text1"/>
        </w:rPr>
        <w:t>SAMTEC</w:t>
      </w:r>
      <w:r>
        <w:rPr>
          <w:rFonts w:ascii="SimSun" w:eastAsia="SimSun" w:hAnsi="SimSun" w:cs="SimSun" w:hint="eastAsia"/>
          <w:color w:val="000000" w:themeColor="text1"/>
        </w:rPr>
        <w:t>公司微型坚固产品经理</w:t>
      </w:r>
      <w:r>
        <w:rPr>
          <w:rFonts w:ascii="SimSun" w:eastAsia="SimSun" w:hAnsi="SimSun" w:cs="SimSun" w:hint="eastAsia"/>
          <w:color w:val="000000" w:themeColor="text1"/>
        </w:rPr>
        <w:t xml:space="preserve"> Terry Emerson </w:t>
      </w:r>
      <w:r>
        <w:rPr>
          <w:rFonts w:ascii="SimSun" w:eastAsia="SimSun" w:hAnsi="SimSun" w:cs="SimSun" w:hint="eastAsia"/>
          <w:color w:val="000000" w:themeColor="text1"/>
        </w:rPr>
        <w:t>表示，“该产品适合多个行业，有助于在所有应用中实现尺寸最小化。”</w:t>
      </w:r>
    </w:p>
    <w:p w14:paraId="5EAA33F7" w14:textId="77777777" w:rsidR="008B481E" w:rsidRDefault="008B481E">
      <w:pPr>
        <w:rPr>
          <w:rFonts w:ascii="SimSun" w:eastAsia="SimSun" w:hAnsi="SimSun" w:cs="SimSun"/>
          <w:color w:val="000000" w:themeColor="text1"/>
        </w:rPr>
      </w:pPr>
    </w:p>
    <w:p w14:paraId="42986F36" w14:textId="77777777" w:rsidR="008B481E" w:rsidRDefault="002174F2">
      <w:pPr>
        <w:ind w:firstLineChars="200" w:firstLine="480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>mPOWER</w:t>
      </w:r>
      <w:r>
        <w:rPr>
          <w:rFonts w:ascii="SimSun" w:eastAsia="SimSun" w:hAnsi="SimSun" w:cs="SimSun" w:hint="eastAsia"/>
          <w:color w:val="000000" w:themeColor="text1"/>
        </w:rPr>
        <w:t>™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连接器的各种其他选件正在开发中，其中包括具有</w:t>
      </w:r>
      <w:r>
        <w:rPr>
          <w:rFonts w:ascii="SimSun" w:eastAsia="SimSun" w:hAnsi="SimSun" w:cs="SimSun" w:hint="eastAsia"/>
          <w:color w:val="000000" w:themeColor="text1"/>
        </w:rPr>
        <w:t xml:space="preserve"> 2 </w:t>
      </w:r>
      <w:r>
        <w:rPr>
          <w:rFonts w:ascii="SimSun" w:eastAsia="SimSun" w:hAnsi="SimSun" w:cs="SimSun" w:hint="eastAsia"/>
          <w:color w:val="000000" w:themeColor="text1"/>
        </w:rPr>
        <w:t>到</w:t>
      </w:r>
      <w:r>
        <w:rPr>
          <w:rFonts w:ascii="SimSun" w:eastAsia="SimSun" w:hAnsi="SimSun" w:cs="SimSun" w:hint="eastAsia"/>
          <w:color w:val="000000" w:themeColor="text1"/>
        </w:rPr>
        <w:t xml:space="preserve"> 10 </w:t>
      </w:r>
      <w:r>
        <w:rPr>
          <w:rFonts w:ascii="SimSun" w:eastAsia="SimSun" w:hAnsi="SimSun" w:cs="SimSun" w:hint="eastAsia"/>
          <w:color w:val="000000" w:themeColor="text1"/>
        </w:rPr>
        <w:t>个位置计数的直角版本，以及与垂直和直角端子对接的插座电缆组件。电缆组件将包括用于更加坚固应用的闭锁。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</w:p>
    <w:p w14:paraId="6CEF3458" w14:textId="77777777" w:rsidR="008B481E" w:rsidRDefault="008B481E">
      <w:pPr>
        <w:rPr>
          <w:rFonts w:ascii="SimSun" w:eastAsia="SimSun" w:hAnsi="SimSun" w:cs="SimSun"/>
          <w:color w:val="000000" w:themeColor="text1"/>
        </w:rPr>
      </w:pPr>
    </w:p>
    <w:p w14:paraId="2FB809FB" w14:textId="43A23D87" w:rsidR="008B481E" w:rsidRDefault="002174F2">
      <w:pPr>
        <w:ind w:firstLineChars="200" w:firstLine="48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欲了解更多信息，请访问</w:t>
      </w:r>
      <w:hyperlink r:id="rId6" w:history="1">
        <w:r>
          <w:rPr>
            <w:rStyle w:val="Hyperlink"/>
            <w:rFonts w:ascii="SimSun" w:eastAsia="SimSun" w:hAnsi="SimSun" w:cs="SimSun" w:hint="eastAsia"/>
          </w:rPr>
          <w:t>SAMTEC</w:t>
        </w:r>
        <w:r>
          <w:rPr>
            <w:rStyle w:val="Hyperlink"/>
            <w:rFonts w:ascii="SimSun" w:eastAsia="SimSun" w:hAnsi="SimSun" w:cs="SimSun" w:hint="eastAsia"/>
          </w:rPr>
          <w:t>的</w:t>
        </w:r>
        <w:r>
          <w:rPr>
            <w:rStyle w:val="Hyperlink"/>
            <w:rFonts w:ascii="SimSun" w:eastAsia="SimSun" w:hAnsi="SimSun" w:cs="SimSun" w:hint="eastAsia"/>
          </w:rPr>
          <w:t xml:space="preserve"> mPOWER</w:t>
        </w:r>
        <w:r>
          <w:rPr>
            <w:rStyle w:val="Hyperlink"/>
            <w:rFonts w:ascii="SimSun" w:eastAsia="SimSun" w:hAnsi="SimSun" w:cs="SimSun" w:hint="eastAsia"/>
          </w:rPr>
          <w:t>™</w:t>
        </w:r>
        <w:r>
          <w:rPr>
            <w:rStyle w:val="Hyperlink"/>
            <w:rFonts w:ascii="SimSun" w:eastAsia="SimSun" w:hAnsi="SimSun" w:cs="SimSun" w:hint="eastAsia"/>
          </w:rPr>
          <w:t xml:space="preserve"> </w:t>
        </w:r>
        <w:r>
          <w:rPr>
            <w:rStyle w:val="Hyperlink"/>
            <w:rFonts w:ascii="SimSun" w:eastAsia="SimSun" w:hAnsi="SimSun" w:cs="SimSun" w:hint="eastAsia"/>
          </w:rPr>
          <w:t>超微型电源连接器网页</w:t>
        </w:r>
      </w:hyperlink>
      <w:r>
        <w:rPr>
          <w:rStyle w:val="Hyperlink"/>
          <w:rFonts w:ascii="SimSun" w:eastAsia="SimSun" w:hAnsi="SimSun" w:cs="SimSun" w:hint="eastAsia"/>
          <w:color w:val="auto"/>
          <w:u w:val="none"/>
        </w:rPr>
        <w:t>。</w:t>
      </w:r>
    </w:p>
    <w:p w14:paraId="4263BF52" w14:textId="77777777" w:rsidR="008B481E" w:rsidRDefault="008B481E">
      <w:pPr>
        <w:rPr>
          <w:rFonts w:ascii="SimSun" w:eastAsia="SimSun" w:hAnsi="SimSun" w:cs="SimSun"/>
          <w:sz w:val="22"/>
          <w:szCs w:val="22"/>
        </w:rPr>
      </w:pPr>
    </w:p>
    <w:p w14:paraId="07AF7E2A" w14:textId="77777777" w:rsidR="008B481E" w:rsidRDefault="002174F2">
      <w:pPr>
        <w:jc w:val="both"/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>关于</w:t>
      </w:r>
      <w:r>
        <w:rPr>
          <w:rFonts w:ascii="SimSun" w:eastAsia="SimSun" w:hAnsi="SimSun" w:cs="SimSun" w:hint="eastAsia"/>
          <w:b/>
          <w:color w:val="000000" w:themeColor="text1"/>
        </w:rPr>
        <w:t xml:space="preserve"> Samtec, Inc.</w:t>
      </w:r>
      <w:r>
        <w:rPr>
          <w:rFonts w:ascii="SimSun" w:eastAsia="SimSun" w:hAnsi="SimSun" w:cs="SimSun" w:hint="eastAsia"/>
          <w:b/>
          <w:color w:val="000000" w:themeColor="text1"/>
        </w:rPr>
        <w:t>：</w:t>
      </w:r>
    </w:p>
    <w:p w14:paraId="7287CEC5" w14:textId="77777777" w:rsidR="008B481E" w:rsidRDefault="002174F2">
      <w:pPr>
        <w:ind w:firstLineChars="200" w:firstLine="480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SAMTEC</w:t>
      </w:r>
      <w:r>
        <w:rPr>
          <w:rFonts w:ascii="SimSun" w:eastAsia="SimSun" w:hAnsi="SimSun" w:cs="SimSun" w:hint="eastAsia"/>
        </w:rPr>
        <w:t>成立于</w:t>
      </w:r>
      <w:r>
        <w:rPr>
          <w:rFonts w:ascii="SimSun" w:eastAsia="SimSun" w:hAnsi="SimSun" w:cs="SimSun" w:hint="eastAsia"/>
        </w:rPr>
        <w:t xml:space="preserve"> 1976 </w:t>
      </w:r>
      <w:r>
        <w:rPr>
          <w:rFonts w:ascii="SimSun" w:eastAsia="SimSun" w:hAnsi="SimSun" w:cs="SimSun" w:hint="eastAsia"/>
        </w:rPr>
        <w:t>年，是一家拥有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8</w:t>
      </w:r>
      <w:r>
        <w:rPr>
          <w:rFonts w:ascii="SimSun" w:eastAsia="SimSun" w:hAnsi="SimSun" w:cs="SimSun" w:hint="eastAsia"/>
        </w:rPr>
        <w:t>.</w:t>
      </w:r>
      <w:r>
        <w:rPr>
          <w:rFonts w:ascii="SimSun" w:eastAsia="SimSun" w:hAnsi="SimSun" w:cs="SimSun" w:hint="eastAsia"/>
        </w:rPr>
        <w:t>22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亿美元资产的私有企业。其作为全球电子互连解决方案制造商，提供如下解决方案：高速板对板、高速缆</w:t>
      </w:r>
      <w:r>
        <w:rPr>
          <w:rFonts w:ascii="SimSun" w:eastAsia="SimSun" w:hAnsi="SimSun" w:cs="SimSun" w:hint="eastAsia"/>
        </w:rPr>
        <w:t>线</w:t>
      </w:r>
      <w:r>
        <w:rPr>
          <w:rFonts w:ascii="SimSun" w:eastAsia="SimSun" w:hAnsi="SimSun" w:cs="SimSun" w:hint="eastAsia"/>
        </w:rPr>
        <w:t>、中板和面板光学器件、</w:t>
      </w:r>
      <w:r>
        <w:rPr>
          <w:rFonts w:ascii="SimSun" w:eastAsia="SimSun" w:hAnsi="SimSun" w:cs="SimSun" w:hint="eastAsia"/>
          <w:shd w:val="clear" w:color="auto" w:fill="FFFFFF"/>
        </w:rPr>
        <w:t>柔性</w:t>
      </w:r>
      <w:r>
        <w:rPr>
          <w:rFonts w:ascii="SimSun" w:eastAsia="SimSun" w:hAnsi="SimSun" w:cs="SimSun" w:hint="eastAsia"/>
        </w:rPr>
        <w:t>堆叠、微／坚固组件和缆</w:t>
      </w:r>
      <w:r>
        <w:rPr>
          <w:rFonts w:ascii="SimSun" w:eastAsia="SimSun" w:hAnsi="SimSun" w:cs="SimSun" w:hint="eastAsia"/>
        </w:rPr>
        <w:t>线</w:t>
      </w:r>
      <w:r>
        <w:rPr>
          <w:rFonts w:ascii="SimSun" w:eastAsia="SimSun" w:hAnsi="SimSun" w:cs="SimSun" w:hint="eastAsia"/>
        </w:rPr>
        <w:t>、以及精密射频。</w:t>
      </w:r>
      <w:r>
        <w:rPr>
          <w:rFonts w:ascii="SimSun" w:eastAsia="SimSun" w:hAnsi="SimSun" w:cs="SimSun" w:hint="eastAsia"/>
        </w:rPr>
        <w:t>SAMTEC</w:t>
      </w:r>
      <w:r>
        <w:rPr>
          <w:rFonts w:ascii="SimSun" w:eastAsia="SimSun" w:hAnsi="SimSun" w:cs="SimSun" w:hint="eastAsia"/>
        </w:rPr>
        <w:t>技术中心致力于开发和推进技术、策略和产品，以优化系统的性能和成本，包括从裸芯片到</w:t>
      </w:r>
      <w:r>
        <w:rPr>
          <w:rFonts w:ascii="SimSun" w:eastAsia="SimSun" w:hAnsi="SimSun" w:cs="SimSun" w:hint="eastAsia"/>
        </w:rPr>
        <w:t xml:space="preserve"> 100 </w:t>
      </w:r>
      <w:r>
        <w:rPr>
          <w:rFonts w:ascii="SimSun" w:eastAsia="SimSun" w:hAnsi="SimSun" w:cs="SimSun" w:hint="eastAsia"/>
        </w:rPr>
        <w:t>米外的接口以及其间的所有互连点。</w:t>
      </w:r>
      <w:r>
        <w:rPr>
          <w:rFonts w:ascii="SimSun" w:eastAsia="SimSun" w:hAnsi="SimSun" w:cs="SimSun" w:hint="eastAsia"/>
          <w:color w:val="000000" w:themeColor="text1"/>
        </w:rPr>
        <w:t>SAMTEC</w:t>
      </w:r>
      <w:r>
        <w:rPr>
          <w:rFonts w:ascii="SimSun" w:eastAsia="SimSun" w:hAnsi="SimSun" w:cs="SimSun" w:hint="eastAsia"/>
          <w:color w:val="000000" w:themeColor="text1"/>
        </w:rPr>
        <w:t>产品销往</w:t>
      </w:r>
      <w:r>
        <w:rPr>
          <w:rFonts w:ascii="SimSun" w:eastAsia="SimSun" w:hAnsi="SimSun" w:cs="SimSun" w:hint="eastAsia"/>
          <w:color w:val="000000" w:themeColor="text1"/>
        </w:rPr>
        <w:t>全球</w:t>
      </w:r>
      <w:r>
        <w:rPr>
          <w:rFonts w:ascii="SimSun" w:eastAsia="SimSun" w:hAnsi="SimSun" w:cs="SimSun" w:hint="eastAsia"/>
          <w:color w:val="000000" w:themeColor="text1"/>
        </w:rPr>
        <w:t>超过</w:t>
      </w:r>
      <w:r>
        <w:rPr>
          <w:rFonts w:ascii="SimSun" w:eastAsia="SimSun" w:hAnsi="SimSun" w:cs="SimSun" w:hint="eastAsia"/>
          <w:color w:val="000000" w:themeColor="text1"/>
        </w:rPr>
        <w:t>125</w:t>
      </w:r>
      <w:r>
        <w:rPr>
          <w:rFonts w:ascii="SimSun" w:eastAsia="SimSun" w:hAnsi="SimSun" w:cs="SimSun" w:hint="eastAsia"/>
          <w:color w:val="000000" w:themeColor="text1"/>
        </w:rPr>
        <w:t>个国家，并在全球</w:t>
      </w:r>
      <w:r>
        <w:rPr>
          <w:rFonts w:ascii="SimSun" w:eastAsia="SimSun" w:hAnsi="SimSun" w:cs="SimSun" w:hint="eastAsia"/>
          <w:color w:val="000000" w:themeColor="text1"/>
        </w:rPr>
        <w:t>设有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r>
        <w:rPr>
          <w:rFonts w:ascii="SimSun" w:eastAsia="SimSun" w:hAnsi="SimSun" w:cs="SimSun" w:hint="eastAsia"/>
          <w:color w:val="000000" w:themeColor="text1"/>
        </w:rPr>
        <w:t>40</w:t>
      </w:r>
      <w:r>
        <w:rPr>
          <w:rFonts w:ascii="SimSun" w:eastAsia="SimSun" w:hAnsi="SimSun" w:cs="SimSun" w:hint="eastAsia"/>
          <w:color w:val="000000" w:themeColor="text1"/>
        </w:rPr>
        <w:t>多个国际</w:t>
      </w:r>
      <w:r>
        <w:rPr>
          <w:rFonts w:ascii="SimSun" w:eastAsia="SimSun" w:hAnsi="SimSun" w:cs="SimSun" w:hint="eastAsia"/>
          <w:color w:val="000000" w:themeColor="text1"/>
        </w:rPr>
        <w:t>分支机构</w:t>
      </w:r>
      <w:r>
        <w:rPr>
          <w:rFonts w:ascii="SimSun" w:eastAsia="SimSun" w:hAnsi="SimSun" w:cs="SimSun" w:hint="eastAsia"/>
          <w:color w:val="000000" w:themeColor="text1"/>
        </w:rPr>
        <w:t>，</w:t>
      </w:r>
      <w:r>
        <w:rPr>
          <w:rFonts w:ascii="SimSun" w:eastAsia="SimSun" w:hAnsi="SimSun" w:cs="SimSun" w:hint="eastAsia"/>
          <w:color w:val="000000" w:themeColor="text1"/>
        </w:rPr>
        <w:t>使</w:t>
      </w:r>
      <w:r>
        <w:rPr>
          <w:rFonts w:ascii="SimSun" w:eastAsia="SimSun" w:hAnsi="SimSun" w:cs="SimSun" w:hint="eastAsia"/>
          <w:color w:val="000000" w:themeColor="text1"/>
        </w:rPr>
        <w:t>其可以为</w:t>
      </w:r>
      <w:r>
        <w:rPr>
          <w:rFonts w:ascii="SimSun" w:eastAsia="SimSun" w:hAnsi="SimSun" w:cs="SimSun" w:hint="eastAsia"/>
          <w:color w:val="000000" w:themeColor="text1"/>
        </w:rPr>
        <w:t>全球</w:t>
      </w:r>
      <w:r>
        <w:rPr>
          <w:rFonts w:ascii="SimSun" w:eastAsia="SimSun" w:hAnsi="SimSun" w:cs="SimSun" w:hint="eastAsia"/>
          <w:color w:val="000000" w:themeColor="text1"/>
        </w:rPr>
        <w:t>客户提供最优的服务。欲了解更多信息，请访问</w:t>
      </w:r>
      <w:r>
        <w:rPr>
          <w:rFonts w:ascii="SimSun" w:eastAsia="SimSun" w:hAnsi="SimSun" w:cs="SimSun" w:hint="eastAsia"/>
          <w:color w:val="000000" w:themeColor="text1"/>
        </w:rPr>
        <w:t xml:space="preserve"> </w:t>
      </w:r>
      <w:hyperlink r:id="rId7" w:history="1">
        <w:r>
          <w:rPr>
            <w:rStyle w:val="Hyperlink"/>
            <w:rFonts w:ascii="SimSun" w:eastAsia="SimSun" w:hAnsi="SimSun" w:cs="SimSun" w:hint="eastAsia"/>
          </w:rPr>
          <w:t>http://www.samtec.com</w:t>
        </w:r>
      </w:hyperlink>
      <w:r>
        <w:rPr>
          <w:rFonts w:ascii="SimSun" w:eastAsia="SimSun" w:hAnsi="SimSun" w:cs="SimSun" w:hint="eastAsia"/>
        </w:rPr>
        <w:t>。</w:t>
      </w:r>
    </w:p>
    <w:p w14:paraId="5F1460A3" w14:textId="77777777" w:rsidR="008B481E" w:rsidRDefault="008B481E">
      <w:pPr>
        <w:rPr>
          <w:rFonts w:ascii="SimSun" w:eastAsia="SimSun" w:hAnsi="SimSun" w:cs="SimSun"/>
        </w:rPr>
      </w:pPr>
    </w:p>
    <w:p w14:paraId="2BCC3DD5" w14:textId="77777777" w:rsidR="008B481E" w:rsidRDefault="002174F2">
      <w:pPr>
        <w:ind w:firstLineChars="200" w:firstLine="480"/>
        <w:jc w:val="both"/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 xml:space="preserve"> </w:t>
      </w:r>
    </w:p>
    <w:p w14:paraId="556CEE71" w14:textId="77777777" w:rsidR="008B481E" w:rsidRDefault="002174F2">
      <w:pPr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>Samtec, Inc.</w:t>
      </w:r>
    </w:p>
    <w:p w14:paraId="4F044BA1" w14:textId="77777777" w:rsidR="008B481E" w:rsidRDefault="002174F2">
      <w:pPr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>P.O.Box 1147</w:t>
      </w:r>
    </w:p>
    <w:p w14:paraId="72D62C83" w14:textId="77777777" w:rsidR="008B481E" w:rsidRDefault="002174F2">
      <w:pPr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 xml:space="preserve">New Albany, IN 47151-1147 </w:t>
      </w:r>
    </w:p>
    <w:p w14:paraId="1D76934E" w14:textId="77777777" w:rsidR="008B481E" w:rsidRDefault="002174F2">
      <w:pPr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 xml:space="preserve">USA </w:t>
      </w:r>
    </w:p>
    <w:p w14:paraId="68FDD899" w14:textId="77777777" w:rsidR="008B481E" w:rsidRDefault="002174F2">
      <w:pPr>
        <w:rPr>
          <w:rFonts w:ascii="SimSun" w:eastAsia="SimSun" w:hAnsi="SimSun" w:cs="SimSun"/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>电话：</w:t>
      </w:r>
      <w:r>
        <w:rPr>
          <w:rFonts w:ascii="SimSun" w:eastAsia="SimSun" w:hAnsi="SimSun" w:cs="SimSun" w:hint="eastAsia"/>
          <w:b/>
          <w:color w:val="000000" w:themeColor="text1"/>
        </w:rPr>
        <w:t>1-800-SAMTEC-9 (800-726-8329)</w:t>
      </w:r>
    </w:p>
    <w:p w14:paraId="6D6B4770" w14:textId="77777777" w:rsidR="008B481E" w:rsidRDefault="002174F2">
      <w:pPr>
        <w:rPr>
          <w:rStyle w:val="Hyperlink"/>
          <w:rFonts w:ascii="SimSun" w:eastAsia="SimSun" w:hAnsi="SimSun" w:cs="SimSun"/>
        </w:rPr>
      </w:pPr>
      <w:hyperlink r:id="rId8" w:history="1">
        <w:r>
          <w:rPr>
            <w:rStyle w:val="Hyperlink"/>
            <w:rFonts w:ascii="SimSun" w:eastAsia="SimSun" w:hAnsi="SimSun" w:cs="SimSun" w:hint="eastAsia"/>
          </w:rPr>
          <w:t>www.samtec.com</w:t>
        </w:r>
      </w:hyperlink>
      <w:r>
        <w:rPr>
          <w:rFonts w:ascii="SimSun" w:eastAsia="SimSun" w:hAnsi="SimSun" w:cs="SimSun" w:hint="eastAsia"/>
          <w:b/>
          <w:color w:val="000000" w:themeColor="text1"/>
        </w:rPr>
        <w:t xml:space="preserve"> </w:t>
      </w:r>
    </w:p>
    <w:p w14:paraId="47A07611" w14:textId="77777777" w:rsidR="008B481E" w:rsidRDefault="008B481E">
      <w:pPr>
        <w:rPr>
          <w:rFonts w:ascii="SimSun" w:eastAsia="SimSun" w:hAnsi="SimSun" w:cs="SimSun"/>
          <w:sz w:val="22"/>
          <w:szCs w:val="22"/>
        </w:rPr>
      </w:pPr>
    </w:p>
    <w:p w14:paraId="71DE570B" w14:textId="77777777" w:rsidR="008B481E" w:rsidRDefault="008B481E">
      <w:pPr>
        <w:rPr>
          <w:rStyle w:val="Hyperlink"/>
          <w:rFonts w:ascii="SimSun" w:eastAsia="SimSun" w:hAnsi="SimSun" w:cs="SimSun"/>
        </w:rPr>
      </w:pPr>
    </w:p>
    <w:sectPr w:rsidR="008B4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9E7D90E-2C76-4A8E-8FF5-A06970787ECF}"/>
    <w:docVar w:name="dgnword-eventsink" w:val="621267664"/>
  </w:docVars>
  <w:rsids>
    <w:rsidRoot w:val="00677815"/>
    <w:rsid w:val="00037240"/>
    <w:rsid w:val="000406E8"/>
    <w:rsid w:val="000841A5"/>
    <w:rsid w:val="00104776"/>
    <w:rsid w:val="0012314D"/>
    <w:rsid w:val="001445FA"/>
    <w:rsid w:val="0017026C"/>
    <w:rsid w:val="00176E99"/>
    <w:rsid w:val="001F78DE"/>
    <w:rsid w:val="00203195"/>
    <w:rsid w:val="00211C4C"/>
    <w:rsid w:val="002174F2"/>
    <w:rsid w:val="00231FCD"/>
    <w:rsid w:val="002432A5"/>
    <w:rsid w:val="00271CFE"/>
    <w:rsid w:val="002C7898"/>
    <w:rsid w:val="002D2DC8"/>
    <w:rsid w:val="00386508"/>
    <w:rsid w:val="004661F5"/>
    <w:rsid w:val="00475683"/>
    <w:rsid w:val="00537C75"/>
    <w:rsid w:val="00567DB7"/>
    <w:rsid w:val="00575000"/>
    <w:rsid w:val="00595485"/>
    <w:rsid w:val="005A6262"/>
    <w:rsid w:val="0066500A"/>
    <w:rsid w:val="00677815"/>
    <w:rsid w:val="007B6E47"/>
    <w:rsid w:val="00842269"/>
    <w:rsid w:val="0084515C"/>
    <w:rsid w:val="008B481E"/>
    <w:rsid w:val="008C6A3A"/>
    <w:rsid w:val="008D310C"/>
    <w:rsid w:val="00922DC4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B13D04"/>
    <w:rsid w:val="00B644EA"/>
    <w:rsid w:val="00B769FA"/>
    <w:rsid w:val="00BA6404"/>
    <w:rsid w:val="00BB0FC5"/>
    <w:rsid w:val="00BB3403"/>
    <w:rsid w:val="00BC57DF"/>
    <w:rsid w:val="00BD1D7C"/>
    <w:rsid w:val="00CB5798"/>
    <w:rsid w:val="00CD0039"/>
    <w:rsid w:val="00D51D63"/>
    <w:rsid w:val="00D8076F"/>
    <w:rsid w:val="00D81AA1"/>
    <w:rsid w:val="00E33DC2"/>
    <w:rsid w:val="00E451C5"/>
    <w:rsid w:val="00E63A87"/>
    <w:rsid w:val="00EE1773"/>
    <w:rsid w:val="00F35198"/>
    <w:rsid w:val="00F50FCA"/>
    <w:rsid w:val="00F678D9"/>
    <w:rsid w:val="00F811F1"/>
    <w:rsid w:val="00F84466"/>
    <w:rsid w:val="00F917B9"/>
    <w:rsid w:val="00FB5F15"/>
    <w:rsid w:val="00FE0365"/>
    <w:rsid w:val="16632A45"/>
    <w:rsid w:val="1C2F4913"/>
    <w:rsid w:val="46C27B7C"/>
    <w:rsid w:val="5E296FFD"/>
    <w:rsid w:val="678A2472"/>
    <w:rsid w:val="74CA0256"/>
    <w:rsid w:val="76144626"/>
    <w:rsid w:val="7A4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4342"/>
  <w15:docId w15:val="{FDFCE906-324A-49D0-8663-DB2E8404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teve%20Priessman\Dropbox\Workflow\2019-02%20-%20Samtec\2019-02-26_-_Samtec_PR_mPower-UMPX\Do%20Not%20Use\quot;https:\www.samtec.com\connectors\micro-pitch-board-to-board\rugged\ultra-micro-power&amp;quot" TargetMode="External"/><Relationship Id="rId5" Type="http://schemas.openxmlformats.org/officeDocument/2006/relationships/hyperlink" Target="file:///C:\Users\Steve%20Priessman\Dropbox\Workflow\2019-02%20-%20Samtec\2019-02-26_-_Samtec_PR_mPower-UMPX\Do%20Not%20Use\quot;mailto:terryemerson@samtec.com&amp;qu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Collier</dc:creator>
  <cp:lastModifiedBy>Steve Priessman</cp:lastModifiedBy>
  <cp:revision>2</cp:revision>
  <cp:lastPrinted>2019-01-22T18:17:00Z</cp:lastPrinted>
  <dcterms:created xsi:type="dcterms:W3CDTF">2019-03-12T18:12:00Z</dcterms:created>
  <dcterms:modified xsi:type="dcterms:W3CDTF">2019-03-12T18:12:00Z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